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9" w:rsidRPr="00E40E5E" w:rsidRDefault="00315719" w:rsidP="00315719">
      <w:pPr>
        <w:pBdr>
          <w:bottom w:val="single" w:sz="8" w:space="3" w:color="306098"/>
        </w:pBdr>
        <w:shd w:val="clear" w:color="auto" w:fill="FFFFFF"/>
        <w:spacing w:before="100" w:beforeAutospacing="1" w:after="51" w:line="240" w:lineRule="auto"/>
        <w:outlineLvl w:val="3"/>
        <w:rPr>
          <w:rFonts w:ascii="Arial" w:eastAsia="Times New Roman" w:hAnsi="Arial" w:cs="Arial"/>
          <w:b/>
          <w:bCs/>
          <w:color w:val="306098"/>
          <w:sz w:val="36"/>
          <w:szCs w:val="36"/>
          <w:lang w:eastAsia="pl-PL"/>
        </w:rPr>
      </w:pPr>
      <w:r w:rsidRPr="00E40E5E">
        <w:rPr>
          <w:rFonts w:ascii="Arial" w:eastAsia="Times New Roman" w:hAnsi="Arial" w:cs="Arial"/>
          <w:b/>
          <w:bCs/>
          <w:color w:val="306098"/>
          <w:sz w:val="36"/>
          <w:szCs w:val="36"/>
          <w:lang w:eastAsia="pl-PL"/>
        </w:rPr>
        <w:t>Wydarzenie kulturalne na europejską skalę w Biłgoraju (FOTO)</w:t>
      </w:r>
    </w:p>
    <w:p w:rsidR="00315719" w:rsidRPr="00E40E5E" w:rsidRDefault="00315719" w:rsidP="0031571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Dodał: </w:t>
      </w:r>
      <w:hyperlink r:id="rId5" w:history="1">
        <w:r w:rsidRPr="00E40E5E">
          <w:rPr>
            <w:rFonts w:ascii="Arial" w:eastAsia="Times New Roman" w:hAnsi="Arial" w:cs="Arial"/>
            <w:color w:val="181818"/>
            <w:sz w:val="18"/>
            <w:szCs w:val="18"/>
            <w:lang w:eastAsia="pl-PL"/>
          </w:rPr>
          <w:t>red</w:t>
        </w:r>
      </w:hyperlink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Data: 2013-04-18 16:30:32 (czytane: 596)</w:t>
      </w:r>
    </w:p>
    <w:p w:rsidR="00315719" w:rsidRPr="00E40E5E" w:rsidRDefault="00315719" w:rsidP="0031571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18 kwietnia w Biłgoraju rozpoczął się I Międzynarodowy Dziecięcy Festiwal Teatralny w Języku Rosyjskim poświęcony 100-leciu urodzin Siergieja Michałkowa. O zwycięstwo ubiega się 12 dziecięcych i młodzieżowych grup teatralnych z Francji, Bułgarii, Ukrainy, Rosji i Polski. Patronat medialny: bilgoraj.com.pl</w:t>
      </w:r>
    </w:p>
    <w:p w:rsidR="00315719" w:rsidRPr="00E40E5E" w:rsidRDefault="00315719" w:rsidP="0031571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 Festiwalu wezmą udział dziecięce i młodzieżowe grupy teatralne w wieku od 8 do 18 lat z pięciu europejskich krajów. Spektakle oparte są na twórczości Siergiej Michałkowa. </w:t>
      </w:r>
      <w:r w:rsidRPr="00E40E5E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-Celem festiwalu jest zwiększenie zainteresowania językiem rosyjskim, poprzez spotkania teatralne, popularyzację twórczości S.Michałkowa i rosyjskiej kultury, wymiana twórczych doświadczeń, nawiązywanie międzynarodowych kontaktów oraz promocja dziecięcych bibliotek rosyjskiej literatury im. Michałkowa</w:t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informuje Ludmiła Szypielewicz prezes Polskiego Stowarzyszenia Nauczycieli i Wychowawców Języka Rosyjskiego.</w:t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 wp14:anchorId="7C782E58" wp14:editId="2996F037">
            <wp:extent cx="4765040" cy="3161665"/>
            <wp:effectExtent l="19050" t="0" r="0" b="0"/>
            <wp:docPr id="17" name="Obraz 17" descr="barbara_b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bara_bor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I Międzynarodowy Dziecięcy Festiwal Teatralny w Języku Rosyjskim rozpoczął się w Biłgoraju 18 kwietnia od specjalnej konferencji, w której udział wzięli organizatorzy zarówno ze strony polskiej jak i rosyjskiej oraz przedstawiciele władz lokalnych. Obecny był także Andrej Potiomkin. Przedstawiciel ambasady Federacji Rosyjskiej w Polsce pozdrowił wszystkich uczestników Festiwalu w imieniu Ambasadora, który planował przyjazd do Biłgoraja jednak sprawy urzędowe zatrzymały go w Warszawie. -</w:t>
      </w:r>
      <w:r w:rsidRPr="00E40E5E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Jesteśmy zaszczyceni, że nasze wspólne przedsięwzięcie ma miejsce w Polsce, w szczególnym jej regionie jakim jest gościnna Ziemia Biłgorajska. W Polsce odbywa się wiele imprez promujących kulturę i sztukę rosyjską, w ten klimat dziś wpisuje się Biłgoraj, biorąc na siebie organizację I Międzynarodowego Dziecięcego Festiwalu Teatralnego w Języku Rosyjskim im. Siergieja Michałkowa, poety, który w dużej mierze tworzył dla dzieci, podkreślając maksymę: Dziś dzieci. Jutro naród</w:t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mówił Potiomkin.</w:t>
      </w:r>
    </w:p>
    <w:p w:rsidR="00315719" w:rsidRPr="00F80DDF" w:rsidRDefault="00315719" w:rsidP="0031571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Do Biłgoraja przyjechało 12 dziecięcych i młodzieżowych grup teatralnych z Francji, Bułgarii, Ukrainy, Rosji i Polski, które przedstawią 13 spektakli. Za realizację projektu w Polsce odpowiada Ludmiła Szypielewicz Prezes Polskiego Stowarzyszenia Nauczycieli i Wykładowców Języka Rosyjskiego oraz Barbara Borowy nauczycielka języka rosyjskiego w LO im. ONZ i członek Zarządu Polskiego Stowarzyszenia NiWJR. -</w:t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Nic tak nie łączy narodów jak kultura, nic tak nie zachwyca narodów jak kultura, w tym duchu organizujemy międzynarodowe przedsięwzięcie, które wyrasta poza ramy twórczości Michałkowa niosąc uniwersalne przesłanie wzajemnego szacunku i poznawania się oraz umacniania w tym co piękne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80DD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podkreślała Barbara Borowy.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lastRenderedPageBreak/>
        <w:drawing>
          <wp:inline distT="0" distB="0" distL="0" distR="0" wp14:anchorId="1E8A2667" wp14:editId="34F00EA4">
            <wp:extent cx="4765040" cy="3161665"/>
            <wp:effectExtent l="19050" t="0" r="0" b="0"/>
            <wp:docPr id="19" name="Obraz 19" descr="festiwal_miedzynarodowy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stiwal_miedzynarodowy_bilgor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 xml:space="preserve">-Dzisiejsza uroczystość jest dla naszej społeczności wydarzeniem szczególnym. Po raz kolejny zostaliśmy docenieni, pierwszy raz gdy w LO im. ONZ w Biłgoraju powstała w czerwcu 2012 roku Biblioteka Rosyjska Literatury Dziecięcej, z kolei dzisiaj jesteśmy współorganizatorami Festiwalu z okazji urodzin poety. Witam gości, jednak szczególne słowa powitania pragnę skierować do artystów, tworzących zespoły teatralne. Wierzę, że czas tutaj spędzony będzie obfitował we wrażenia artystyczne i stanie się w naszej wspólnej pamięci jako chwila do której będziemy z radością wracać. Mam nadzieję, że I Międzynarodowy Dziecięcy Festiwal Teatralny w Języku Rosyjskim im. Siergieja Michałkowa będzie początkiem twórczych spotkań młodzieży z różnych stron świata </w:t>
      </w:r>
      <w:r w:rsidRPr="00F80DD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przyznał Marian Klecha</w:t>
      </w:r>
      <w:r w:rsidRPr="00F80DD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pl-PL"/>
        </w:rPr>
        <w:t>.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 wp14:anchorId="786E7F85" wp14:editId="421EF845">
            <wp:extent cx="4765040" cy="3161665"/>
            <wp:effectExtent l="19050" t="0" r="0" b="0"/>
            <wp:docPr id="20" name="Obraz 20" descr="festiwal_jezyk_rosyjski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stiwal_jezyk_rosyjski_bilgora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Uroczystego otwarcia Festiwalu dokonali włodarze Miasta i Powiatu, czyli Burmistrz Janusz Rosłan oraz Starosta Biłgorajski Marian Tokarski. Swą obecnością Festiwal zaszczyci m. in. Anna Szczepińska - wicekurator oświaty, prof. Feliks Czyżewski - dyrektor Instytutu Filologii Słowiańskiej UMCS oraz przedstawiciele Rosyjskiego Ośrodka Kultury i Nauki w Warszawie, Stowarzyszenia Współpracy Polska - Wschód oraz Fundacji Russkiy Mir.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lastRenderedPageBreak/>
        <w:drawing>
          <wp:inline distT="0" distB="0" distL="0" distR="0" wp14:anchorId="392738B9" wp14:editId="30B7D9E4">
            <wp:extent cx="4765040" cy="3181350"/>
            <wp:effectExtent l="19050" t="0" r="0" b="0"/>
            <wp:docPr id="21" name="Obraz 21" descr="festiwal_siergieja_michalkowa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stiwal_siergieja_michalkowa_bilgo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Grupy występować będą w dwóch kategoriach wiekowych – 8-14 lat oraz 14-18 lat. Czas prezentacji nie powinien przekroczyć 15 min. Przewidziano nagrody i wyróżnienia w kategoriach: niestandardowość, najlepszy aktor, najlepsza aktorka, kostiumy, najlepsza muzyczna oprawa, najlepsze dekoracje, posługiwanie się językiem rosyjskim oraz nagroda dla najmłodszego aktora.</w:t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lang w:eastAsia="pl-PL"/>
        </w:rPr>
        <w:drawing>
          <wp:inline distT="0" distB="0" distL="0" distR="0" wp14:anchorId="182EBAA6" wp14:editId="53BB3C55">
            <wp:extent cx="1429385" cy="779145"/>
            <wp:effectExtent l="19050" t="0" r="0" b="0"/>
            <wp:docPr id="22" name="Obraz 22" descr="patronat_medialny_bilgorajco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tronat_medialny_bilgorajcom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9"/>
    <w:rsid w:val="0002145A"/>
    <w:rsid w:val="001B286C"/>
    <w:rsid w:val="00315719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nfo@bilgoraj.com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2013-05-09T12:09:00Z</dcterms:created>
  <dcterms:modified xsi:type="dcterms:W3CDTF">2013-05-09T12:36:00Z</dcterms:modified>
</cp:coreProperties>
</file>